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A5CF" w14:textId="420A39BC" w:rsidR="005420A1" w:rsidRDefault="00EF042F">
      <w:r>
        <w:rPr>
          <w:noProof/>
          <w:lang w:val="fr-FR"/>
        </w:rPr>
        <w:drawing>
          <wp:inline distT="0" distB="0" distL="0" distR="0" wp14:anchorId="49BCFABA" wp14:editId="073EB3B5">
            <wp:extent cx="5760720" cy="3240405"/>
            <wp:effectExtent l="0" t="0" r="0" b="0"/>
            <wp:docPr id="9284047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04746" name="Image 92840474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47A19" w14:textId="77777777" w:rsidR="00EF042F" w:rsidRDefault="00EF042F">
      <w:pPr>
        <w:rPr>
          <w:lang w:val="fr-FR"/>
        </w:rPr>
      </w:pPr>
    </w:p>
    <w:p w14:paraId="0A0E23AC" w14:textId="5040297D" w:rsidR="005420A1" w:rsidRPr="005420A1" w:rsidRDefault="005420A1">
      <w:pPr>
        <w:rPr>
          <w:lang w:val="fr-FR"/>
        </w:rPr>
      </w:pPr>
      <w:r w:rsidRPr="005420A1">
        <w:rPr>
          <w:lang w:val="fr-FR"/>
        </w:rPr>
        <w:t>Les langues unissent”</w:t>
      </w:r>
      <w:r>
        <w:rPr>
          <w:lang w:val="fr-FR"/>
        </w:rPr>
        <w:t>, il est donc d’autant plus symbolique la journée européenne des langues soit célébré la même semaine que la journée internationale de la Paix (21 septembre).</w:t>
      </w:r>
    </w:p>
    <w:p w14:paraId="12CD1D91" w14:textId="521D9865" w:rsidR="005420A1" w:rsidRPr="00EF042F" w:rsidRDefault="00EF042F">
      <w:pPr>
        <w:rPr>
          <w:lang w:val="fr-FR"/>
        </w:rPr>
      </w:pPr>
      <w:r>
        <w:rPr>
          <w:noProof/>
        </w:rPr>
        <w:drawing>
          <wp:inline distT="0" distB="0" distL="0" distR="0" wp14:anchorId="546C3D5F" wp14:editId="17AF4DE0">
            <wp:extent cx="5760720" cy="3238805"/>
            <wp:effectExtent l="0" t="0" r="0" b="0"/>
            <wp:docPr id="1382368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28D3E" w14:textId="77777777" w:rsidR="005420A1" w:rsidRPr="00EF042F" w:rsidRDefault="005420A1">
      <w:pPr>
        <w:rPr>
          <w:lang w:val="fr-FR"/>
        </w:rPr>
      </w:pPr>
    </w:p>
    <w:p w14:paraId="2F47722F" w14:textId="77777777" w:rsidR="00EF042F" w:rsidRDefault="005420A1" w:rsidP="00EF042F">
      <w:pPr>
        <w:rPr>
          <w:lang w:val="fr-FR"/>
        </w:rPr>
      </w:pPr>
      <w:r w:rsidRPr="005420A1">
        <w:rPr>
          <w:lang w:val="fr-FR"/>
        </w:rPr>
        <w:t>Au lycée, tu peux a</w:t>
      </w:r>
      <w:r>
        <w:rPr>
          <w:lang w:val="fr-FR"/>
        </w:rPr>
        <w:t>pprendre et parler Anglais, Espagnol, Allemand, italien et la LSF… sans oublier le Latin et le Grec !</w:t>
      </w:r>
    </w:p>
    <w:p w14:paraId="1CBEBF7B" w14:textId="6090D4FA" w:rsidR="005420A1" w:rsidRPr="005420A1" w:rsidRDefault="00EF042F" w:rsidP="00EF042F">
      <w:pPr>
        <w:jc w:val="center"/>
        <w:rPr>
          <w:lang w:val="fr-FR"/>
        </w:rPr>
      </w:pPr>
      <w:r>
        <w:rPr>
          <w:lang w:val="fr-FR"/>
        </w:rPr>
        <w:br/>
      </w:r>
      <w:r w:rsidRPr="00EF042F">
        <w:t>WELCOME · WILLKOMMEN · BIENVENIDOS · BENVENUTI · SALVETE</w:t>
      </w:r>
    </w:p>
    <w:p w14:paraId="5389C71E" w14:textId="55338BEE" w:rsidR="005420A1" w:rsidRDefault="005420A1">
      <w:r>
        <w:rPr>
          <w:noProof/>
        </w:rPr>
        <w:lastRenderedPageBreak/>
        <w:drawing>
          <wp:inline distT="0" distB="0" distL="0" distR="0" wp14:anchorId="358C1F2D" wp14:editId="4256C87C">
            <wp:extent cx="5760720" cy="3240405"/>
            <wp:effectExtent l="0" t="0" r="0" b="0"/>
            <wp:docPr id="1304270566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270566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0FF23" w14:textId="3B321DF6" w:rsidR="005420A1" w:rsidRDefault="005420A1">
      <w:r>
        <w:rPr>
          <w:noProof/>
        </w:rPr>
        <w:drawing>
          <wp:inline distT="0" distB="0" distL="0" distR="0" wp14:anchorId="0CB44767" wp14:editId="2D07D2FB">
            <wp:extent cx="5760720" cy="3240405"/>
            <wp:effectExtent l="0" t="0" r="0" b="0"/>
            <wp:docPr id="1562312469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312469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303E3" w14:textId="77777777" w:rsidR="005420A1" w:rsidRDefault="005420A1"/>
    <w:p w14:paraId="21B2CC94" w14:textId="77777777" w:rsidR="005420A1" w:rsidRDefault="005420A1"/>
    <w:p w14:paraId="43F7395E" w14:textId="77777777" w:rsidR="005420A1" w:rsidRDefault="005420A1"/>
    <w:sectPr w:rsidR="00542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0A1"/>
    <w:rsid w:val="000C3072"/>
    <w:rsid w:val="003B53B1"/>
    <w:rsid w:val="004C2B3E"/>
    <w:rsid w:val="005420A1"/>
    <w:rsid w:val="00731829"/>
    <w:rsid w:val="007D5063"/>
    <w:rsid w:val="007F6492"/>
    <w:rsid w:val="009F71C1"/>
    <w:rsid w:val="00A12779"/>
    <w:rsid w:val="00C77DFA"/>
    <w:rsid w:val="00EF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BC50"/>
  <w15:chartTrackingRefBased/>
  <w15:docId w15:val="{951DC41B-1275-44F5-B6B1-E5462C7D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542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2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20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2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20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2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2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2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2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20A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5420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5420A1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5420A1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5420A1"/>
    <w:rPr>
      <w:rFonts w:eastAsiaTheme="majorEastAsia" w:cstheme="majorBidi"/>
      <w:color w:val="2F5496" w:themeColor="accent1" w:themeShade="BF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5420A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5420A1"/>
    <w:rPr>
      <w:rFonts w:eastAsiaTheme="majorEastAsia" w:cstheme="majorBidi"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5420A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5420A1"/>
    <w:rPr>
      <w:rFonts w:eastAsiaTheme="majorEastAsia" w:cstheme="majorBidi"/>
      <w:color w:val="272727" w:themeColor="text1" w:themeTint="D8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542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20A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2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20A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542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20A1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5420A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20A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20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20A1"/>
    <w:rPr>
      <w:i/>
      <w:iCs/>
      <w:color w:val="2F5496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5420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</Words>
  <Characters>315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Clément</dc:creator>
  <cp:keywords/>
  <dc:description/>
  <cp:lastModifiedBy>Florence Clément</cp:lastModifiedBy>
  <cp:revision>2</cp:revision>
  <dcterms:created xsi:type="dcterms:W3CDTF">2026-09-22T19:33:00Z</dcterms:created>
  <dcterms:modified xsi:type="dcterms:W3CDTF">2026-09-22T19:33:00Z</dcterms:modified>
</cp:coreProperties>
</file>